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A6217" w14:textId="77777777" w:rsidR="008F4D52" w:rsidRPr="003E53EA" w:rsidRDefault="008F4D52" w:rsidP="008F4D52">
      <w:pPr>
        <w:pStyle w:val="a3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1241EC57" w14:textId="77777777" w:rsidR="008F4D52" w:rsidRPr="003E53EA" w:rsidRDefault="008F4D52" w:rsidP="008F4D52">
      <w:pPr>
        <w:pStyle w:val="a3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</w:t>
      </w:r>
      <w:r>
        <w:rPr>
          <w:rFonts w:ascii="Times New Roman" w:hAnsi="Times New Roman"/>
          <w:b/>
          <w:sz w:val="32"/>
          <w:szCs w:val="32"/>
        </w:rPr>
        <w:t>Химия</w:t>
      </w:r>
      <w:r w:rsidRPr="003E53EA">
        <w:rPr>
          <w:rFonts w:ascii="Times New Roman" w:hAnsi="Times New Roman"/>
          <w:b/>
          <w:sz w:val="32"/>
          <w:szCs w:val="32"/>
        </w:rPr>
        <w:t>»</w:t>
      </w:r>
    </w:p>
    <w:p w14:paraId="0614933C" w14:textId="77777777" w:rsidR="008F4D52" w:rsidRPr="003E53EA" w:rsidRDefault="008F4D52" w:rsidP="008F4D52">
      <w:pPr>
        <w:jc w:val="center"/>
        <w:rPr>
          <w:b/>
          <w:i/>
        </w:rPr>
      </w:pPr>
      <w:r>
        <w:rPr>
          <w:b/>
          <w:i/>
        </w:rPr>
        <w:t>Дифференцированный зачет</w:t>
      </w:r>
      <w:r w:rsidRPr="003E53EA">
        <w:rPr>
          <w:b/>
          <w:i/>
        </w:rPr>
        <w:t xml:space="preserve"> </w:t>
      </w:r>
    </w:p>
    <w:p w14:paraId="5E611F2A" w14:textId="3966F465" w:rsidR="008F4D52" w:rsidRPr="003E53EA" w:rsidRDefault="008F4D52" w:rsidP="008F4D52">
      <w:pPr>
        <w:jc w:val="center"/>
        <w:rPr>
          <w:b/>
          <w:i/>
        </w:rPr>
      </w:pPr>
      <w:r w:rsidRPr="003E53EA">
        <w:rPr>
          <w:b/>
          <w:i/>
        </w:rPr>
        <w:t xml:space="preserve">Вариант </w:t>
      </w:r>
      <w:r>
        <w:rPr>
          <w:b/>
          <w:i/>
        </w:rPr>
        <w:t>3</w:t>
      </w:r>
    </w:p>
    <w:p w14:paraId="4EF57B34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A8457C7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выполнения </w:t>
      </w:r>
      <w:r w:rsidRPr="00972098">
        <w:rPr>
          <w:rFonts w:ascii="Times New Roman" w:hAnsi="Times New Roman"/>
          <w:sz w:val="24"/>
          <w:szCs w:val="24"/>
        </w:rPr>
        <w:t xml:space="preserve"> «____»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14:paraId="022837A0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</w:p>
    <w:p w14:paraId="5BEAAFCB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14:paraId="5566E134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14:paraId="66DA6C4B" w14:textId="77777777" w:rsidR="008F4D52" w:rsidRPr="00972098" w:rsidRDefault="008F4D52" w:rsidP="008F4D52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6479625E" w14:textId="77777777" w:rsidR="008F4D52" w:rsidRPr="00691C20" w:rsidRDefault="008F4D52" w:rsidP="008F4D52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691C20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4D7F7394" w14:textId="77777777" w:rsidR="00FD73AD" w:rsidRPr="00903DCC" w:rsidRDefault="00FD73AD" w:rsidP="00FD73AD">
      <w:pPr>
        <w:jc w:val="center"/>
        <w:rPr>
          <w:sz w:val="22"/>
          <w:szCs w:val="22"/>
        </w:rPr>
      </w:pPr>
    </w:p>
    <w:p w14:paraId="2D81C7CA" w14:textId="77777777" w:rsidR="00FD73AD" w:rsidRPr="00903DCC" w:rsidRDefault="00FD73AD" w:rsidP="00FD73AD">
      <w:pPr>
        <w:jc w:val="center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>Часть 1 (выберите один верный ответ из четырех  предложенных)</w:t>
      </w:r>
    </w:p>
    <w:p w14:paraId="66DA4DBF" w14:textId="77777777" w:rsidR="00FD73AD" w:rsidRPr="00903DCC" w:rsidRDefault="00FD73AD" w:rsidP="00FD73AD">
      <w:pPr>
        <w:rPr>
          <w:b/>
          <w:i/>
          <w:sz w:val="22"/>
          <w:szCs w:val="22"/>
        </w:rPr>
      </w:pPr>
    </w:p>
    <w:p w14:paraId="5FE58F85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</w:rPr>
        <w:t xml:space="preserve"> В атоме химического элемента, ядро которого содержит 12 протонов, число электронов на </w:t>
      </w:r>
      <w:r>
        <w:rPr>
          <w:sz w:val="22"/>
          <w:szCs w:val="22"/>
        </w:rPr>
        <w:t>внеш</w:t>
      </w:r>
      <w:r w:rsidRPr="00544758">
        <w:rPr>
          <w:sz w:val="22"/>
          <w:szCs w:val="22"/>
        </w:rPr>
        <w:t xml:space="preserve">нем уровне равно    1) 4  </w:t>
      </w:r>
      <w:r>
        <w:rPr>
          <w:sz w:val="22"/>
          <w:szCs w:val="22"/>
        </w:rPr>
        <w:t xml:space="preserve">                 </w:t>
      </w:r>
      <w:r w:rsidRPr="00544758">
        <w:rPr>
          <w:sz w:val="22"/>
          <w:szCs w:val="22"/>
        </w:rPr>
        <w:t xml:space="preserve">  2) 6</w:t>
      </w:r>
      <w:r>
        <w:rPr>
          <w:sz w:val="22"/>
          <w:szCs w:val="22"/>
        </w:rPr>
        <w:t xml:space="preserve">                    </w:t>
      </w:r>
      <w:r w:rsidRPr="00544758">
        <w:rPr>
          <w:sz w:val="22"/>
          <w:szCs w:val="22"/>
        </w:rPr>
        <w:t xml:space="preserve">    3) 8</w:t>
      </w:r>
      <w:r>
        <w:rPr>
          <w:sz w:val="22"/>
          <w:szCs w:val="22"/>
        </w:rPr>
        <w:t xml:space="preserve">                          </w:t>
      </w:r>
      <w:r w:rsidRPr="00544758">
        <w:rPr>
          <w:sz w:val="22"/>
          <w:szCs w:val="22"/>
        </w:rPr>
        <w:t xml:space="preserve">    4) 2</w:t>
      </w:r>
    </w:p>
    <w:p w14:paraId="04BFDA2E" w14:textId="77777777" w:rsidR="00FD73AD" w:rsidRPr="00544758" w:rsidRDefault="00FD73AD" w:rsidP="00FD73AD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Химическая связь в  РС</w:t>
      </w:r>
      <w:r w:rsidRPr="00544758">
        <w:rPr>
          <w:sz w:val="22"/>
          <w:szCs w:val="22"/>
          <w:lang w:val="en-US"/>
        </w:rPr>
        <w:t>l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1) ковалентная полярная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2) металлическая   3) ковалентная неполярная   4)ионная</w:t>
      </w:r>
      <w:r w:rsidRPr="00544758">
        <w:rPr>
          <w:b/>
          <w:sz w:val="22"/>
          <w:szCs w:val="22"/>
        </w:rPr>
        <w:t xml:space="preserve"> </w:t>
      </w:r>
    </w:p>
    <w:p w14:paraId="4F21C9A9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Ионную кристаллическую решетку имеет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1) хлор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2) хлорид натрия     3) хлорид фосфора (</w:t>
      </w:r>
      <w:r w:rsidRPr="00544758">
        <w:rPr>
          <w:sz w:val="22"/>
          <w:szCs w:val="22"/>
          <w:lang w:val="en-US"/>
        </w:rPr>
        <w:t>III</w:t>
      </w:r>
      <w:r w:rsidRPr="00544758">
        <w:rPr>
          <w:sz w:val="22"/>
          <w:szCs w:val="22"/>
        </w:rPr>
        <w:t xml:space="preserve">)    </w:t>
      </w:r>
      <w:r>
        <w:rPr>
          <w:sz w:val="22"/>
          <w:szCs w:val="22"/>
        </w:rPr>
        <w:t xml:space="preserve">  </w:t>
      </w:r>
      <w:r w:rsidRPr="00544758">
        <w:rPr>
          <w:sz w:val="22"/>
          <w:szCs w:val="22"/>
        </w:rPr>
        <w:t>4) натрий</w:t>
      </w:r>
    </w:p>
    <w:p w14:paraId="5E424603" w14:textId="77777777" w:rsidR="00FD73AD" w:rsidRPr="00544758" w:rsidRDefault="00FD73AD" w:rsidP="00FD73AD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Вещества, формулы которых </w:t>
      </w:r>
      <w:r w:rsidRPr="00544758">
        <w:rPr>
          <w:sz w:val="22"/>
          <w:szCs w:val="22"/>
          <w:lang w:val="en-US"/>
        </w:rPr>
        <w:t>HCl</w:t>
      </w:r>
      <w:r w:rsidRPr="00544758">
        <w:rPr>
          <w:sz w:val="22"/>
          <w:szCs w:val="22"/>
        </w:rPr>
        <w:t xml:space="preserve"> и </w:t>
      </w:r>
      <w:proofErr w:type="spellStart"/>
      <w:r w:rsidRPr="00544758">
        <w:rPr>
          <w:sz w:val="22"/>
          <w:szCs w:val="22"/>
          <w:lang w:val="en-US"/>
        </w:rPr>
        <w:t>AlCl</w:t>
      </w:r>
      <w:proofErr w:type="spellEnd"/>
      <w:r w:rsidRPr="00544758">
        <w:rPr>
          <w:sz w:val="22"/>
          <w:szCs w:val="22"/>
          <w:vertAlign w:val="subscript"/>
        </w:rPr>
        <w:t xml:space="preserve">3,  </w:t>
      </w:r>
      <w:r w:rsidRPr="00544758">
        <w:rPr>
          <w:sz w:val="22"/>
          <w:szCs w:val="22"/>
        </w:rPr>
        <w:t>являются соответственно</w:t>
      </w:r>
    </w:p>
    <w:p w14:paraId="2F84D754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кислотой и  основанием     </w:t>
      </w:r>
      <w:r>
        <w:rPr>
          <w:sz w:val="22"/>
          <w:szCs w:val="22"/>
        </w:rPr>
        <w:t xml:space="preserve">                                                        3</w:t>
      </w:r>
      <w:r w:rsidRPr="00544758">
        <w:rPr>
          <w:sz w:val="22"/>
          <w:szCs w:val="22"/>
        </w:rPr>
        <w:t>) амфотерным оксидом и кислото</w:t>
      </w:r>
      <w:r>
        <w:rPr>
          <w:sz w:val="22"/>
          <w:szCs w:val="22"/>
        </w:rPr>
        <w:t>й</w:t>
      </w:r>
    </w:p>
    <w:p w14:paraId="16457D1F" w14:textId="77777777" w:rsidR="00FD73AD" w:rsidRPr="00544758" w:rsidRDefault="00FD73AD" w:rsidP="00FD73AD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>) кислотой  и солью</w:t>
      </w:r>
      <w:r>
        <w:rPr>
          <w:sz w:val="22"/>
          <w:szCs w:val="22"/>
        </w:rPr>
        <w:t xml:space="preserve">                                                       </w:t>
      </w:r>
      <w:r w:rsidRPr="00544758">
        <w:rPr>
          <w:sz w:val="22"/>
          <w:szCs w:val="22"/>
        </w:rPr>
        <w:t xml:space="preserve">               4) кислотой и амфотерным гидроксидом</w:t>
      </w:r>
    </w:p>
    <w:p w14:paraId="02DDCC4E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С наибольшей скоростью при комнатной температуре происходит соляной кислоты и </w:t>
      </w:r>
    </w:p>
    <w:p w14:paraId="11F38F1A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свинца   </w:t>
      </w:r>
      <w:r>
        <w:rPr>
          <w:sz w:val="22"/>
          <w:szCs w:val="22"/>
        </w:rPr>
        <w:t xml:space="preserve">              </w:t>
      </w:r>
      <w:r w:rsidRPr="00544758">
        <w:rPr>
          <w:sz w:val="22"/>
          <w:szCs w:val="22"/>
        </w:rPr>
        <w:t xml:space="preserve">  2) цинка     </w:t>
      </w:r>
      <w:r>
        <w:rPr>
          <w:sz w:val="22"/>
          <w:szCs w:val="22"/>
        </w:rPr>
        <w:t xml:space="preserve">                          </w:t>
      </w:r>
      <w:r w:rsidRPr="00544758">
        <w:rPr>
          <w:sz w:val="22"/>
          <w:szCs w:val="22"/>
        </w:rPr>
        <w:t xml:space="preserve">3) магния     </w:t>
      </w:r>
      <w:r>
        <w:rPr>
          <w:sz w:val="22"/>
          <w:szCs w:val="22"/>
        </w:rPr>
        <w:t xml:space="preserve">                                 </w:t>
      </w:r>
      <w:r w:rsidRPr="00544758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)железа</w:t>
      </w:r>
    </w:p>
    <w:p w14:paraId="47C585DB" w14:textId="77777777" w:rsidR="00FD73AD" w:rsidRDefault="00FD73AD" w:rsidP="00FD73AD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В системе </w:t>
      </w:r>
      <w:r w:rsidRPr="00544758">
        <w:rPr>
          <w:sz w:val="22"/>
          <w:szCs w:val="22"/>
          <w:lang w:val="en-US"/>
        </w:rPr>
        <w:t>SO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(газ) 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+ 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(газ)  ↔ </w:t>
      </w:r>
      <w:r w:rsidRPr="00544758">
        <w:rPr>
          <w:sz w:val="22"/>
          <w:szCs w:val="22"/>
          <w:lang w:val="en-US"/>
        </w:rPr>
        <w:t>SO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(газ)  + </w:t>
      </w:r>
      <w:r w:rsidRPr="00544758">
        <w:rPr>
          <w:sz w:val="22"/>
          <w:szCs w:val="22"/>
          <w:lang w:val="en-US"/>
        </w:rPr>
        <w:t>Q</w:t>
      </w:r>
      <w:r w:rsidRPr="00544758">
        <w:rPr>
          <w:sz w:val="22"/>
          <w:szCs w:val="22"/>
        </w:rPr>
        <w:t xml:space="preserve"> химическое равновесие смещается вправо   при </w:t>
      </w:r>
    </w:p>
    <w:p w14:paraId="7FACEFE2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увеличении температуры                 </w:t>
      </w:r>
      <w:r>
        <w:rPr>
          <w:sz w:val="22"/>
          <w:szCs w:val="22"/>
        </w:rPr>
        <w:t xml:space="preserve">                                           </w:t>
      </w:r>
      <w:r w:rsidRPr="00544758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544758">
        <w:rPr>
          <w:sz w:val="22"/>
          <w:szCs w:val="22"/>
        </w:rPr>
        <w:t>) уменьшения давления</w:t>
      </w:r>
    </w:p>
    <w:p w14:paraId="287B9C53" w14:textId="77777777" w:rsidR="00FD73AD" w:rsidRPr="00544758" w:rsidRDefault="00FD73AD" w:rsidP="00FD73AD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увеличения концентрации хлора     </w:t>
      </w:r>
      <w:r>
        <w:rPr>
          <w:sz w:val="22"/>
          <w:szCs w:val="22"/>
        </w:rPr>
        <w:t xml:space="preserve">                                            </w:t>
      </w:r>
      <w:r w:rsidRPr="00544758">
        <w:rPr>
          <w:sz w:val="22"/>
          <w:szCs w:val="22"/>
        </w:rPr>
        <w:t xml:space="preserve">4) уменьшения концентрации </w:t>
      </w:r>
      <w:r w:rsidRPr="00544758">
        <w:rPr>
          <w:sz w:val="22"/>
          <w:szCs w:val="22"/>
          <w:lang w:val="en-US"/>
        </w:rPr>
        <w:t>SO</w:t>
      </w:r>
      <w:r w:rsidRPr="00544758">
        <w:rPr>
          <w:sz w:val="22"/>
          <w:szCs w:val="22"/>
          <w:vertAlign w:val="subscript"/>
        </w:rPr>
        <w:t>2</w:t>
      </w:r>
    </w:p>
    <w:p w14:paraId="2928F34C" w14:textId="77777777" w:rsidR="00FD73AD" w:rsidRPr="00544758" w:rsidRDefault="00FD73AD" w:rsidP="00FD73AD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544758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Вычислите массу воды, которую надо </w:t>
      </w:r>
      <w:r>
        <w:rPr>
          <w:rFonts w:ascii="TimesNewRomanPSMT" w:hAnsi="TimesNewRomanPSMT" w:cs="TimesNewRomanPSMT"/>
          <w:sz w:val="22"/>
          <w:szCs w:val="22"/>
        </w:rPr>
        <w:t xml:space="preserve">добавить к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sz w:val="22"/>
          <w:szCs w:val="22"/>
        </w:rPr>
        <w:t>25  г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sz w:val="22"/>
          <w:szCs w:val="22"/>
        </w:rPr>
        <w:t>15</w:t>
      </w:r>
      <w:r w:rsidRPr="00544758">
        <w:rPr>
          <w:rFonts w:ascii="TimesNewRomanPSMT" w:hAnsi="TimesNewRomanPSMT" w:cs="TimesNewRomanPSMT"/>
          <w:sz w:val="22"/>
          <w:szCs w:val="22"/>
        </w:rPr>
        <w:t>%-</w:t>
      </w:r>
      <w:proofErr w:type="spellStart"/>
      <w:r w:rsidRPr="00544758">
        <w:rPr>
          <w:rFonts w:ascii="TimesNewRomanPSMT" w:hAnsi="TimesNewRomanPSMT" w:cs="TimesNewRomanPSMT"/>
          <w:sz w:val="22"/>
          <w:szCs w:val="22"/>
        </w:rPr>
        <w:t>ного</w:t>
      </w:r>
      <w:proofErr w:type="spellEnd"/>
      <w:r w:rsidRPr="00544758">
        <w:rPr>
          <w:rFonts w:ascii="TimesNewRomanPSMT" w:hAnsi="TimesNewRomanPSMT" w:cs="TimesNewRomanPSMT"/>
          <w:sz w:val="22"/>
          <w:szCs w:val="22"/>
        </w:rPr>
        <w:t xml:space="preserve"> раствора сульфата меди для получения </w:t>
      </w:r>
      <w:r>
        <w:rPr>
          <w:rFonts w:ascii="TimesNewRomanPSMT" w:hAnsi="TimesNewRomanPSMT" w:cs="TimesNewRomanPSMT"/>
          <w:sz w:val="22"/>
          <w:szCs w:val="22"/>
        </w:rPr>
        <w:t>10</w:t>
      </w:r>
      <w:r w:rsidRPr="00544758">
        <w:rPr>
          <w:rFonts w:ascii="TimesNewRomanPSMT" w:hAnsi="TimesNewRomanPSMT" w:cs="TimesNewRomanPSMT"/>
          <w:sz w:val="22"/>
          <w:szCs w:val="22"/>
        </w:rPr>
        <w:t>% -</w:t>
      </w:r>
      <w:proofErr w:type="spellStart"/>
      <w:r w:rsidRPr="00544758">
        <w:rPr>
          <w:rFonts w:ascii="TimesNewRomanPSMT" w:hAnsi="TimesNewRomanPSMT" w:cs="TimesNewRomanPSMT"/>
          <w:sz w:val="22"/>
          <w:szCs w:val="22"/>
        </w:rPr>
        <w:t>ного</w:t>
      </w:r>
      <w:proofErr w:type="spellEnd"/>
      <w:r w:rsidRPr="00544758">
        <w:rPr>
          <w:rFonts w:ascii="TimesNewRomanPSMT" w:hAnsi="TimesNewRomanPSMT" w:cs="TimesNewRomanPSMT"/>
          <w:sz w:val="22"/>
          <w:szCs w:val="22"/>
        </w:rPr>
        <w:t xml:space="preserve"> раствора     1) </w:t>
      </w:r>
      <w:r>
        <w:rPr>
          <w:rFonts w:ascii="TimesNewRomanPSMT" w:hAnsi="TimesNewRomanPSMT" w:cs="TimesNewRomanPSMT"/>
          <w:sz w:val="22"/>
          <w:szCs w:val="22"/>
        </w:rPr>
        <w:t>12,5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г</w:t>
      </w:r>
      <w:r>
        <w:rPr>
          <w:rFonts w:ascii="TimesNewRomanPSMT" w:hAnsi="TimesNewRomanPSMT" w:cs="TimesNewRomanPSMT"/>
          <w:sz w:val="22"/>
          <w:szCs w:val="22"/>
        </w:rPr>
        <w:t xml:space="preserve">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   2) </w:t>
      </w:r>
      <w:r>
        <w:rPr>
          <w:rFonts w:ascii="TimesNewRomanPSMT" w:hAnsi="TimesNewRomanPSMT" w:cs="TimesNewRomanPSMT"/>
          <w:sz w:val="22"/>
          <w:szCs w:val="22"/>
        </w:rPr>
        <w:t>125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г   </w:t>
      </w:r>
      <w:r>
        <w:rPr>
          <w:rFonts w:ascii="TimesNewRomanPSMT" w:hAnsi="TimesNewRomanPSMT" w:cs="TimesNewRomanPSMT"/>
          <w:sz w:val="22"/>
          <w:szCs w:val="22"/>
        </w:rPr>
        <w:t xml:space="preserve">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3) </w:t>
      </w:r>
      <w:r>
        <w:rPr>
          <w:rFonts w:ascii="TimesNewRomanPSMT" w:hAnsi="TimesNewRomanPSMT" w:cs="TimesNewRomanPSMT"/>
          <w:sz w:val="22"/>
          <w:szCs w:val="22"/>
        </w:rPr>
        <w:t>15,2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г    </w:t>
      </w:r>
      <w:r>
        <w:rPr>
          <w:rFonts w:ascii="TimesNewRomanPSMT" w:hAnsi="TimesNewRomanPSMT" w:cs="TimesNewRomanPSMT"/>
          <w:sz w:val="22"/>
          <w:szCs w:val="22"/>
        </w:rPr>
        <w:t xml:space="preserve">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4) </w:t>
      </w:r>
      <w:r>
        <w:rPr>
          <w:rFonts w:ascii="TimesNewRomanPSMT" w:hAnsi="TimesNewRomanPSMT" w:cs="TimesNewRomanPSMT"/>
          <w:sz w:val="22"/>
          <w:szCs w:val="22"/>
        </w:rPr>
        <w:t>10,2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г </w:t>
      </w:r>
    </w:p>
    <w:p w14:paraId="230A679A" w14:textId="77777777" w:rsidR="00FD73AD" w:rsidRPr="00544758" w:rsidRDefault="00FD73AD" w:rsidP="00FD73AD">
      <w:pPr>
        <w:tabs>
          <w:tab w:val="left" w:pos="4155"/>
        </w:tabs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В ходе реакции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С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>+ О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>= СО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 xml:space="preserve">+ 402 кДж выделилось 1206 кДж тепла. Масса угля, сгоревшего при этом равна: 1) </w:t>
      </w:r>
      <w:smartTag w:uri="urn:schemas-microsoft-com:office:smarttags" w:element="metricconverter">
        <w:smartTagPr>
          <w:attr w:name="ProductID" w:val="72 г"/>
        </w:smartTagPr>
        <w:r w:rsidRPr="00544758">
          <w:rPr>
            <w:sz w:val="22"/>
            <w:szCs w:val="22"/>
          </w:rPr>
          <w:t>72 г</w:t>
        </w:r>
      </w:smartTag>
      <w:r w:rsidRPr="00544758">
        <w:rPr>
          <w:sz w:val="22"/>
          <w:szCs w:val="22"/>
        </w:rPr>
        <w:t xml:space="preserve">   2) 36  г   3) </w:t>
      </w:r>
      <w:smartTag w:uri="urn:schemas-microsoft-com:office:smarttags" w:element="metricconverter">
        <w:smartTagPr>
          <w:attr w:name="ProductID" w:val="7,2 г"/>
        </w:smartTagPr>
        <w:r w:rsidRPr="00544758">
          <w:rPr>
            <w:sz w:val="22"/>
            <w:szCs w:val="22"/>
          </w:rPr>
          <w:t>7,2 г</w:t>
        </w:r>
      </w:smartTag>
      <w:r w:rsidRPr="00544758">
        <w:rPr>
          <w:sz w:val="22"/>
          <w:szCs w:val="22"/>
        </w:rPr>
        <w:t xml:space="preserve">   4) </w:t>
      </w:r>
      <w:smartTag w:uri="urn:schemas-microsoft-com:office:smarttags" w:element="metricconverter">
        <w:smartTagPr>
          <w:attr w:name="ProductID" w:val="108 г"/>
        </w:smartTagPr>
        <w:r w:rsidRPr="00544758">
          <w:rPr>
            <w:sz w:val="22"/>
            <w:szCs w:val="22"/>
          </w:rPr>
          <w:t>108 г</w:t>
        </w:r>
      </w:smartTag>
    </w:p>
    <w:p w14:paraId="6135533D" w14:textId="77777777" w:rsidR="00FD73AD" w:rsidRPr="00544758" w:rsidRDefault="00FD73AD" w:rsidP="00FD73AD">
      <w:pPr>
        <w:rPr>
          <w:sz w:val="22"/>
          <w:szCs w:val="22"/>
        </w:rPr>
      </w:pPr>
      <w:r>
        <w:rPr>
          <w:rFonts w:ascii="TimesNewRomanPSMT" w:hAnsi="TimesNewRomanPSMT" w:cs="TimesNewRomanPSMT"/>
          <w:b/>
          <w:sz w:val="22"/>
          <w:szCs w:val="22"/>
        </w:rPr>
        <w:t>9.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Установить соответствие между молекулярной формулой вещества и классом органических соединений, к которому оно относится</w:t>
      </w:r>
    </w:p>
    <w:p w14:paraId="55C73243" w14:textId="77777777" w:rsidR="00FD73AD" w:rsidRPr="00544758" w:rsidRDefault="00FD73AD" w:rsidP="00FD73AD">
      <w:pPr>
        <w:rPr>
          <w:sz w:val="22"/>
          <w:szCs w:val="22"/>
        </w:rPr>
      </w:pPr>
      <w:r w:rsidRPr="001C598B">
        <w:rPr>
          <w:b/>
          <w:sz w:val="22"/>
          <w:szCs w:val="22"/>
        </w:rPr>
        <w:t xml:space="preserve">     Молекулярная формула</w:t>
      </w:r>
      <w:r w:rsidRPr="00544758">
        <w:rPr>
          <w:sz w:val="22"/>
          <w:szCs w:val="22"/>
        </w:rPr>
        <w:t xml:space="preserve">                                             </w:t>
      </w:r>
      <w:r>
        <w:rPr>
          <w:sz w:val="22"/>
          <w:szCs w:val="22"/>
        </w:rPr>
        <w:t xml:space="preserve">                         </w:t>
      </w:r>
      <w:r w:rsidRPr="001C598B">
        <w:rPr>
          <w:b/>
          <w:sz w:val="22"/>
          <w:szCs w:val="22"/>
        </w:rPr>
        <w:t>Класс</w:t>
      </w:r>
    </w:p>
    <w:p w14:paraId="55E00BC8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А) С</w:t>
      </w:r>
      <w:r w:rsidRPr="001C598B">
        <w:rPr>
          <w:sz w:val="22"/>
          <w:szCs w:val="22"/>
          <w:vertAlign w:val="subscript"/>
        </w:rPr>
        <w:t>6</w:t>
      </w:r>
      <w:r w:rsidRPr="00544758">
        <w:rPr>
          <w:sz w:val="22"/>
          <w:szCs w:val="22"/>
        </w:rPr>
        <w:t>Н</w:t>
      </w:r>
      <w:r w:rsidRPr="001C598B">
        <w:rPr>
          <w:sz w:val="22"/>
          <w:szCs w:val="22"/>
          <w:vertAlign w:val="subscript"/>
        </w:rPr>
        <w:t>5</w:t>
      </w:r>
      <w:r w:rsidRPr="00544758">
        <w:rPr>
          <w:sz w:val="22"/>
          <w:szCs w:val="22"/>
        </w:rPr>
        <w:t>– C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</w:rPr>
        <w:t xml:space="preserve">ОH                                                                          </w:t>
      </w:r>
      <w:r>
        <w:rPr>
          <w:sz w:val="22"/>
          <w:szCs w:val="22"/>
        </w:rPr>
        <w:t xml:space="preserve">   </w:t>
      </w:r>
      <w:r w:rsidRPr="00544758">
        <w:rPr>
          <w:sz w:val="22"/>
          <w:szCs w:val="22"/>
        </w:rPr>
        <w:t xml:space="preserve"> 1) </w:t>
      </w:r>
      <w:r w:rsidRPr="00544758">
        <w:rPr>
          <w:sz w:val="22"/>
          <w:szCs w:val="22"/>
          <w:lang w:val="en-US"/>
        </w:rPr>
        <w:t>c</w:t>
      </w:r>
      <w:r w:rsidRPr="00544758">
        <w:rPr>
          <w:sz w:val="22"/>
          <w:szCs w:val="22"/>
        </w:rPr>
        <w:t xml:space="preserve">ложные эфиры      </w:t>
      </w:r>
    </w:p>
    <w:p w14:paraId="0F30D086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Б) НСООСН</w:t>
      </w:r>
      <w:r w:rsidRPr="001C598B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ab/>
        <w:t xml:space="preserve">                                                                        2) простые эфиры</w:t>
      </w:r>
    </w:p>
    <w:p w14:paraId="5EBC687D" w14:textId="77777777" w:rsidR="00FD73AD" w:rsidRPr="00544758" w:rsidRDefault="00FD73AD" w:rsidP="00FD73AD">
      <w:pPr>
        <w:tabs>
          <w:tab w:val="center" w:pos="5078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     В) С</w:t>
      </w:r>
      <w:r w:rsidRPr="001C598B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Н</w:t>
      </w:r>
      <w:r w:rsidRPr="001C598B">
        <w:rPr>
          <w:sz w:val="22"/>
          <w:szCs w:val="22"/>
          <w:vertAlign w:val="subscript"/>
        </w:rPr>
        <w:t>5</w:t>
      </w:r>
      <w:r w:rsidRPr="00544758">
        <w:rPr>
          <w:sz w:val="22"/>
          <w:szCs w:val="22"/>
        </w:rPr>
        <w:t>–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</w:rPr>
        <w:t>–</w:t>
      </w:r>
      <w:r w:rsidRPr="00544758">
        <w:rPr>
          <w:sz w:val="22"/>
          <w:szCs w:val="22"/>
          <w:lang w:val="pt-BR"/>
        </w:rPr>
        <w:t>CH</w:t>
      </w:r>
      <w:r w:rsidRPr="001C598B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3) фенолы</w:t>
      </w:r>
    </w:p>
    <w:p w14:paraId="7D016C02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Г</w:t>
      </w:r>
      <w:r>
        <w:rPr>
          <w:sz w:val="22"/>
          <w:szCs w:val="22"/>
        </w:rPr>
        <w:t xml:space="preserve">) </w:t>
      </w:r>
      <w:r w:rsidRPr="00544758">
        <w:rPr>
          <w:sz w:val="22"/>
          <w:szCs w:val="22"/>
        </w:rPr>
        <w:t>С</w:t>
      </w:r>
      <w:r w:rsidRPr="001C598B">
        <w:rPr>
          <w:sz w:val="22"/>
          <w:szCs w:val="22"/>
          <w:vertAlign w:val="subscript"/>
        </w:rPr>
        <w:t>6</w:t>
      </w:r>
      <w:r w:rsidRPr="00544758">
        <w:rPr>
          <w:sz w:val="22"/>
          <w:szCs w:val="22"/>
        </w:rPr>
        <w:t>Н</w:t>
      </w:r>
      <w:r w:rsidRPr="001C598B">
        <w:rPr>
          <w:sz w:val="22"/>
          <w:szCs w:val="22"/>
          <w:vertAlign w:val="subscript"/>
        </w:rPr>
        <w:t>5</w:t>
      </w:r>
      <w:r w:rsidRPr="00544758">
        <w:rPr>
          <w:sz w:val="22"/>
          <w:szCs w:val="22"/>
        </w:rPr>
        <w:t>–</w:t>
      </w:r>
      <w:r w:rsidRPr="00544758">
        <w:rPr>
          <w:sz w:val="22"/>
          <w:szCs w:val="22"/>
          <w:lang w:val="en-US"/>
        </w:rPr>
        <w:t>OH</w:t>
      </w:r>
      <w:r w:rsidRPr="00544758">
        <w:rPr>
          <w:sz w:val="22"/>
          <w:szCs w:val="22"/>
        </w:rPr>
        <w:t xml:space="preserve">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4) спирты</w:t>
      </w:r>
    </w:p>
    <w:p w14:paraId="3A997872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544758">
        <w:rPr>
          <w:sz w:val="22"/>
          <w:szCs w:val="22"/>
        </w:rPr>
        <w:t xml:space="preserve"> 5) альдегиды</w:t>
      </w:r>
    </w:p>
    <w:p w14:paraId="2CAE80A9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544758">
        <w:rPr>
          <w:sz w:val="22"/>
          <w:szCs w:val="22"/>
        </w:rPr>
        <w:t>6) карбоновые кислоты</w:t>
      </w:r>
    </w:p>
    <w:p w14:paraId="3D8AA5AB" w14:textId="77777777" w:rsidR="00FD73AD" w:rsidRPr="00544758" w:rsidRDefault="00FD73AD" w:rsidP="00FD73AD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10.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Установите соответствие между исходными веществами и продуктами их взаимодействия</w:t>
      </w:r>
    </w:p>
    <w:p w14:paraId="0B025589" w14:textId="77777777" w:rsidR="00FD73AD" w:rsidRPr="001C598B" w:rsidRDefault="00FD73AD" w:rsidP="00FD73AD">
      <w:pPr>
        <w:rPr>
          <w:b/>
          <w:sz w:val="22"/>
          <w:szCs w:val="22"/>
        </w:rPr>
      </w:pPr>
      <w:r w:rsidRPr="001C598B">
        <w:rPr>
          <w:b/>
          <w:sz w:val="22"/>
          <w:szCs w:val="22"/>
        </w:rPr>
        <w:t xml:space="preserve">РЕАГИРУЮЩИЕ ВЕЩЕСТВА  </w:t>
      </w:r>
      <w:r>
        <w:rPr>
          <w:b/>
          <w:sz w:val="22"/>
          <w:szCs w:val="22"/>
        </w:rPr>
        <w:t xml:space="preserve">                    </w:t>
      </w:r>
      <w:r w:rsidRPr="001C598B">
        <w:rPr>
          <w:b/>
          <w:sz w:val="22"/>
          <w:szCs w:val="22"/>
        </w:rPr>
        <w:t xml:space="preserve"> ПРОДУКТЫ РЕАКЦИИ</w:t>
      </w:r>
    </w:p>
    <w:p w14:paraId="73981606" w14:textId="77777777" w:rsidR="00FD73AD" w:rsidRPr="008F4D52" w:rsidRDefault="00FD73AD" w:rsidP="00FD73AD">
      <w:pPr>
        <w:rPr>
          <w:sz w:val="22"/>
          <w:szCs w:val="22"/>
          <w:lang w:val="en-US"/>
        </w:rPr>
      </w:pPr>
      <w:r w:rsidRPr="00544758">
        <w:rPr>
          <w:sz w:val="22"/>
          <w:szCs w:val="22"/>
        </w:rPr>
        <w:t>А</w:t>
      </w:r>
      <w:r w:rsidRPr="008F4D52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  <w:lang w:val="pt-BR"/>
        </w:rPr>
        <w:t>Ca</w:t>
      </w:r>
      <w:r w:rsidRPr="008F4D52">
        <w:rPr>
          <w:sz w:val="22"/>
          <w:szCs w:val="22"/>
          <w:lang w:val="en-US"/>
        </w:rPr>
        <w:t>(</w:t>
      </w:r>
      <w:r w:rsidRPr="00544758">
        <w:rPr>
          <w:sz w:val="22"/>
          <w:szCs w:val="22"/>
          <w:lang w:val="pt-BR"/>
        </w:rPr>
        <w:t>OH</w:t>
      </w:r>
      <w:r w:rsidRPr="008F4D52">
        <w:rPr>
          <w:sz w:val="22"/>
          <w:szCs w:val="22"/>
          <w:lang w:val="en-US"/>
        </w:rPr>
        <w:t>)</w:t>
      </w:r>
      <w:r w:rsidRPr="008F4D52">
        <w:rPr>
          <w:sz w:val="22"/>
          <w:szCs w:val="22"/>
          <w:vertAlign w:val="subscript"/>
          <w:lang w:val="en-US"/>
        </w:rPr>
        <w:t>2</w:t>
      </w:r>
      <w:r w:rsidRPr="00544758">
        <w:rPr>
          <w:b/>
          <w:position w:val="-6"/>
          <w:sz w:val="22"/>
          <w:szCs w:val="22"/>
        </w:rPr>
        <w:object w:dxaOrig="300" w:dyaOrig="220" w14:anchorId="40C9B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4pt" o:ole="">
            <v:imagedata r:id="rId4" o:title=""/>
          </v:shape>
          <o:OLEObject Type="Embed" ProgID="Equation.3" ShapeID="_x0000_i1025" DrawAspect="Content" ObjectID="_1760119594" r:id="rId5"/>
        </w:object>
      </w:r>
      <w:r w:rsidRPr="008F4D52">
        <w:rPr>
          <w:sz w:val="22"/>
          <w:szCs w:val="22"/>
          <w:lang w:val="en-US"/>
        </w:rPr>
        <w:t xml:space="preserve">                                                        1) </w:t>
      </w:r>
      <w:r w:rsidRPr="00544758">
        <w:rPr>
          <w:sz w:val="22"/>
          <w:szCs w:val="22"/>
          <w:lang w:val="pt-BR"/>
        </w:rPr>
        <w:t>CaO</w:t>
      </w:r>
      <w:r w:rsidRPr="008F4D52">
        <w:rPr>
          <w:sz w:val="22"/>
          <w:szCs w:val="22"/>
          <w:vertAlign w:val="subscript"/>
          <w:lang w:val="en-US"/>
        </w:rPr>
        <w:t xml:space="preserve"> </w:t>
      </w:r>
      <w:r w:rsidRPr="008F4D52">
        <w:rPr>
          <w:sz w:val="22"/>
          <w:szCs w:val="22"/>
          <w:lang w:val="en-US"/>
        </w:rPr>
        <w:t xml:space="preserve">+ </w:t>
      </w:r>
      <w:r w:rsidRPr="00544758">
        <w:rPr>
          <w:sz w:val="22"/>
          <w:szCs w:val="22"/>
          <w:lang w:val="pt-BR"/>
        </w:rPr>
        <w:t>H</w:t>
      </w:r>
      <w:r w:rsidRPr="008F4D52">
        <w:rPr>
          <w:sz w:val="22"/>
          <w:szCs w:val="22"/>
          <w:vertAlign w:val="subscript"/>
          <w:lang w:val="en-US"/>
        </w:rPr>
        <w:t>2</w:t>
      </w:r>
    </w:p>
    <w:p w14:paraId="2C91D94B" w14:textId="77777777" w:rsidR="00FD73AD" w:rsidRPr="00544758" w:rsidRDefault="00FD73AD" w:rsidP="00FD73AD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Б</w:t>
      </w:r>
      <w:r w:rsidRPr="00544758">
        <w:rPr>
          <w:sz w:val="22"/>
          <w:szCs w:val="22"/>
          <w:lang w:val="pt-BR"/>
        </w:rPr>
        <w:t>)  Ca(OH)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S</w:t>
      </w:r>
      <w:r w:rsidRPr="00544758">
        <w:rPr>
          <w:b/>
          <w:position w:val="-6"/>
          <w:sz w:val="22"/>
          <w:szCs w:val="22"/>
        </w:rPr>
        <w:object w:dxaOrig="300" w:dyaOrig="220" w14:anchorId="16B682AD">
          <v:shape id="_x0000_i1026" type="#_x0000_t75" style="width:15pt;height:11.4pt" o:ole="">
            <v:imagedata r:id="rId4" o:title=""/>
          </v:shape>
          <o:OLEObject Type="Embed" ProgID="Equation.3" ShapeID="_x0000_i1026" DrawAspect="Content" ObjectID="_1760119595" r:id="rId6"/>
        </w:object>
      </w:r>
      <w:r w:rsidRPr="00544758">
        <w:rPr>
          <w:sz w:val="22"/>
          <w:szCs w:val="22"/>
          <w:lang w:val="pt-BR"/>
        </w:rPr>
        <w:t xml:space="preserve">                                             2) CaO</w:t>
      </w:r>
      <w:r w:rsidRPr="00544758">
        <w:rPr>
          <w:sz w:val="22"/>
          <w:szCs w:val="22"/>
          <w:vertAlign w:val="subscript"/>
          <w:lang w:val="pt-BR"/>
        </w:rPr>
        <w:t xml:space="preserve"> </w:t>
      </w:r>
      <w:r w:rsidRPr="00544758">
        <w:rPr>
          <w:sz w:val="22"/>
          <w:szCs w:val="22"/>
          <w:lang w:val="pt-BR"/>
        </w:rPr>
        <w:t>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 xml:space="preserve">O </w:t>
      </w:r>
    </w:p>
    <w:p w14:paraId="7249E87C" w14:textId="77777777" w:rsidR="00FD73AD" w:rsidRPr="00544758" w:rsidRDefault="00FD73AD" w:rsidP="00FD73AD">
      <w:pPr>
        <w:tabs>
          <w:tab w:val="center" w:pos="4263"/>
          <w:tab w:val="right" w:pos="6795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В</w:t>
      </w:r>
      <w:r w:rsidRPr="00544758">
        <w:rPr>
          <w:b/>
          <w:sz w:val="22"/>
          <w:szCs w:val="22"/>
          <w:lang w:val="pt-BR"/>
        </w:rPr>
        <w:t xml:space="preserve">)  </w:t>
      </w:r>
      <w:r w:rsidRPr="00544758">
        <w:rPr>
          <w:sz w:val="22"/>
          <w:szCs w:val="22"/>
          <w:lang w:val="pt-BR"/>
        </w:rPr>
        <w:t>Ca(OH)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 xml:space="preserve"> </w:t>
      </w:r>
      <w:r w:rsidRPr="00544758">
        <w:rPr>
          <w:b/>
          <w:position w:val="-6"/>
          <w:sz w:val="22"/>
          <w:szCs w:val="22"/>
        </w:rPr>
        <w:object w:dxaOrig="300" w:dyaOrig="220" w14:anchorId="72BFDBF8">
          <v:shape id="_x0000_i1027" type="#_x0000_t75" style="width:15pt;height:11.4pt" o:ole="">
            <v:imagedata r:id="rId4" o:title=""/>
          </v:shape>
          <o:OLEObject Type="Embed" ProgID="Equation.3" ShapeID="_x0000_i1027" DrawAspect="Content" ObjectID="_1760119596" r:id="rId7"/>
        </w:object>
      </w:r>
      <w:r w:rsidRPr="00544758">
        <w:rPr>
          <w:sz w:val="22"/>
          <w:szCs w:val="22"/>
          <w:lang w:val="pt-BR"/>
        </w:rPr>
        <w:t xml:space="preserve">                                       3) CaSO</w:t>
      </w:r>
      <w:r w:rsidRPr="00544758">
        <w:rPr>
          <w:sz w:val="22"/>
          <w:szCs w:val="22"/>
          <w:vertAlign w:val="subscript"/>
          <w:lang w:val="pt-BR"/>
        </w:rPr>
        <w:t xml:space="preserve">3 </w:t>
      </w:r>
      <w:r w:rsidRPr="00544758">
        <w:rPr>
          <w:sz w:val="22"/>
          <w:szCs w:val="22"/>
          <w:lang w:val="pt-BR"/>
        </w:rPr>
        <w:t>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lang w:val="pt-BR"/>
        </w:rPr>
        <w:tab/>
      </w:r>
    </w:p>
    <w:p w14:paraId="1868DFE0" w14:textId="77777777" w:rsidR="00FD73AD" w:rsidRPr="00544758" w:rsidRDefault="00FD73AD" w:rsidP="00FD73AD">
      <w:pPr>
        <w:tabs>
          <w:tab w:val="left" w:pos="5165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Г</w:t>
      </w:r>
      <w:r w:rsidRPr="00544758">
        <w:rPr>
          <w:sz w:val="22"/>
          <w:szCs w:val="22"/>
          <w:lang w:val="pt-BR"/>
        </w:rPr>
        <w:t>)  Ca(OH)</w:t>
      </w:r>
      <w:r w:rsidRPr="00544758">
        <w:rPr>
          <w:sz w:val="22"/>
          <w:szCs w:val="22"/>
          <w:vertAlign w:val="subscript"/>
          <w:lang w:val="pt-BR"/>
        </w:rPr>
        <w:t xml:space="preserve">2 </w:t>
      </w:r>
      <w:r w:rsidRPr="00544758">
        <w:rPr>
          <w:sz w:val="22"/>
          <w:szCs w:val="22"/>
          <w:lang w:val="pt-BR"/>
        </w:rPr>
        <w:t>+ SO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b/>
          <w:position w:val="-6"/>
          <w:sz w:val="22"/>
          <w:szCs w:val="22"/>
        </w:rPr>
        <w:object w:dxaOrig="300" w:dyaOrig="220" w14:anchorId="4566B0FB">
          <v:shape id="_x0000_i1028" type="#_x0000_t75" style="width:15pt;height:11.4pt" o:ole="">
            <v:imagedata r:id="rId4" o:title=""/>
          </v:shape>
          <o:OLEObject Type="Embed" ProgID="Equation.3" ShapeID="_x0000_i1028" DrawAspect="Content" ObjectID="_1760119597" r:id="rId8"/>
        </w:object>
      </w:r>
      <w:r w:rsidRPr="00544758">
        <w:rPr>
          <w:sz w:val="22"/>
          <w:szCs w:val="22"/>
          <w:lang w:val="pt-BR"/>
        </w:rPr>
        <w:t xml:space="preserve">                                             4) CaSO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0A614D8D" w14:textId="77777777" w:rsidR="00FD73AD" w:rsidRPr="00544758" w:rsidRDefault="00FD73AD" w:rsidP="00FD73AD">
      <w:pPr>
        <w:tabs>
          <w:tab w:val="left" w:pos="3833"/>
        </w:tabs>
        <w:rPr>
          <w:sz w:val="22"/>
          <w:szCs w:val="22"/>
        </w:rPr>
      </w:pPr>
      <w:r w:rsidRPr="00544758">
        <w:rPr>
          <w:sz w:val="22"/>
          <w:szCs w:val="22"/>
          <w:lang w:val="pt-BR"/>
        </w:rPr>
        <w:tab/>
        <w:t xml:space="preserve">    </w:t>
      </w:r>
      <w:r w:rsidRPr="00903DCC">
        <w:rPr>
          <w:sz w:val="22"/>
          <w:szCs w:val="22"/>
          <w:lang w:val="en-US"/>
        </w:rPr>
        <w:t xml:space="preserve">      </w:t>
      </w:r>
      <w:r w:rsidRPr="00544758">
        <w:rPr>
          <w:sz w:val="22"/>
          <w:szCs w:val="22"/>
          <w:lang w:val="pt-BR"/>
        </w:rPr>
        <w:t xml:space="preserve"> </w:t>
      </w:r>
      <w:r w:rsidRPr="00544758">
        <w:rPr>
          <w:sz w:val="22"/>
          <w:szCs w:val="22"/>
        </w:rPr>
        <w:t xml:space="preserve">5) </w:t>
      </w:r>
      <w:r w:rsidRPr="00544758">
        <w:rPr>
          <w:sz w:val="22"/>
          <w:szCs w:val="22"/>
          <w:lang w:val="pt-BR"/>
        </w:rPr>
        <w:t>CaS</w:t>
      </w:r>
      <w:r w:rsidRPr="00544758">
        <w:rPr>
          <w:sz w:val="22"/>
          <w:szCs w:val="22"/>
        </w:rPr>
        <w:t>+ 2</w:t>
      </w:r>
      <w:r w:rsidRPr="00544758">
        <w:rPr>
          <w:sz w:val="22"/>
          <w:szCs w:val="22"/>
          <w:lang w:val="pt-BR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51E8BE0A" w14:textId="77777777" w:rsidR="00FD73AD" w:rsidRPr="00544758" w:rsidRDefault="00FD73AD" w:rsidP="00FD73AD">
      <w:pPr>
        <w:tabs>
          <w:tab w:val="left" w:pos="4155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</w:t>
      </w:r>
      <w:r>
        <w:rPr>
          <w:sz w:val="22"/>
          <w:szCs w:val="22"/>
        </w:rPr>
        <w:t xml:space="preserve">                               </w:t>
      </w:r>
      <w:r w:rsidRPr="00544758">
        <w:rPr>
          <w:sz w:val="22"/>
          <w:szCs w:val="22"/>
        </w:rPr>
        <w:t xml:space="preserve">6) </w:t>
      </w:r>
      <w:r w:rsidRPr="00544758">
        <w:rPr>
          <w:sz w:val="22"/>
          <w:szCs w:val="22"/>
          <w:lang w:val="pt-BR"/>
        </w:rPr>
        <w:t>CaSO</w:t>
      </w:r>
      <w:r w:rsidRPr="00544758">
        <w:rPr>
          <w:sz w:val="22"/>
          <w:szCs w:val="22"/>
          <w:vertAlign w:val="subscript"/>
        </w:rPr>
        <w:t xml:space="preserve">4  </w:t>
      </w:r>
      <w:r w:rsidRPr="00544758">
        <w:rPr>
          <w:sz w:val="22"/>
          <w:szCs w:val="22"/>
        </w:rPr>
        <w:t>+ 2</w:t>
      </w:r>
      <w:r w:rsidRPr="00544758">
        <w:rPr>
          <w:sz w:val="22"/>
          <w:szCs w:val="22"/>
          <w:lang w:val="pt-BR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</w:rPr>
        <w:t xml:space="preserve">              </w:t>
      </w:r>
    </w:p>
    <w:p w14:paraId="68CF58BA" w14:textId="77777777" w:rsidR="00FD73AD" w:rsidRPr="00544758" w:rsidRDefault="00FD73AD" w:rsidP="00FD73AD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11.</w:t>
      </w:r>
      <w:r w:rsidRPr="00544758">
        <w:rPr>
          <w:sz w:val="22"/>
          <w:szCs w:val="22"/>
        </w:rPr>
        <w:t>Установите соответствие между названием соли и её отношением к гидролизу</w:t>
      </w:r>
    </w:p>
    <w:p w14:paraId="758BC244" w14:textId="77777777" w:rsidR="00FD73AD" w:rsidRPr="001C598B" w:rsidRDefault="00FD73AD" w:rsidP="00FD73AD">
      <w:pPr>
        <w:rPr>
          <w:b/>
          <w:sz w:val="22"/>
          <w:szCs w:val="22"/>
        </w:rPr>
      </w:pPr>
      <w:r w:rsidRPr="001C598B">
        <w:rPr>
          <w:b/>
          <w:sz w:val="22"/>
          <w:szCs w:val="22"/>
        </w:rPr>
        <w:t>НАЗВАНИЕ СОЛИ                                       ОТНОШЕНИЕ К ГИДРОЛИЗУ</w:t>
      </w:r>
    </w:p>
    <w:p w14:paraId="0DA89DB9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>А) карбонат калия                                         1) гидролизуется по катиону</w:t>
      </w:r>
    </w:p>
    <w:p w14:paraId="18B76ECB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>Б) йодид кальция                                           2) гидролизуется по аниону</w:t>
      </w:r>
    </w:p>
    <w:p w14:paraId="50221825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lastRenderedPageBreak/>
        <w:t>В) сульфид аммония                                     3) гидролизуется по катиону и аниону</w:t>
      </w:r>
    </w:p>
    <w:p w14:paraId="47051856" w14:textId="77777777" w:rsidR="00FD73AD" w:rsidRPr="00544758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>Г) фосфат натрия                                           4) не гидролизуется</w:t>
      </w:r>
    </w:p>
    <w:p w14:paraId="29836D5E" w14:textId="77777777" w:rsidR="00FD73AD" w:rsidRPr="00544758" w:rsidRDefault="00FD73AD" w:rsidP="00FD73AD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Установите соответствие между формулой соли и продуктом, образующимся на инертном катоде при электролизе её водного раствора </w:t>
      </w:r>
    </w:p>
    <w:p w14:paraId="3207659F" w14:textId="77777777" w:rsidR="00FD73AD" w:rsidRPr="001C598B" w:rsidRDefault="00FD73AD" w:rsidP="00FD73AD">
      <w:pPr>
        <w:rPr>
          <w:b/>
          <w:sz w:val="22"/>
          <w:szCs w:val="22"/>
        </w:rPr>
      </w:pPr>
      <w:r w:rsidRPr="001C598B">
        <w:rPr>
          <w:b/>
          <w:sz w:val="22"/>
          <w:szCs w:val="22"/>
        </w:rPr>
        <w:t>ФОРМУЛА СОЛИ                                ПРОДУКТ НА КАТОДЕ</w:t>
      </w:r>
    </w:p>
    <w:p w14:paraId="60D2609F" w14:textId="77777777" w:rsidR="00FD73AD" w:rsidRPr="00903DCC" w:rsidRDefault="00FD73AD" w:rsidP="00FD73AD">
      <w:pPr>
        <w:rPr>
          <w:sz w:val="22"/>
          <w:szCs w:val="22"/>
        </w:rPr>
      </w:pPr>
      <w:r w:rsidRPr="00544758">
        <w:rPr>
          <w:sz w:val="22"/>
          <w:szCs w:val="22"/>
        </w:rPr>
        <w:t>А</w:t>
      </w:r>
      <w:r w:rsidRPr="00903DCC">
        <w:rPr>
          <w:sz w:val="22"/>
          <w:szCs w:val="22"/>
        </w:rPr>
        <w:t xml:space="preserve">) </w:t>
      </w:r>
      <w:r w:rsidRPr="00544758">
        <w:rPr>
          <w:sz w:val="22"/>
          <w:szCs w:val="22"/>
          <w:lang w:val="en-US"/>
        </w:rPr>
        <w:t>K</w:t>
      </w:r>
      <w:r w:rsidRPr="00903DCC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SO</w:t>
      </w:r>
      <w:r w:rsidRPr="00903DCC">
        <w:rPr>
          <w:sz w:val="22"/>
          <w:szCs w:val="22"/>
          <w:vertAlign w:val="subscript"/>
        </w:rPr>
        <w:t>4</w:t>
      </w:r>
      <w:r w:rsidRPr="00903DCC">
        <w:rPr>
          <w:sz w:val="22"/>
          <w:szCs w:val="22"/>
        </w:rPr>
        <w:t xml:space="preserve">                                                      1) </w:t>
      </w:r>
      <w:r w:rsidRPr="00544758">
        <w:rPr>
          <w:sz w:val="22"/>
          <w:szCs w:val="22"/>
          <w:lang w:val="en-US"/>
        </w:rPr>
        <w:t>K</w:t>
      </w:r>
    </w:p>
    <w:p w14:paraId="01D1A821" w14:textId="77777777" w:rsidR="00FD73AD" w:rsidRPr="00544758" w:rsidRDefault="00FD73AD" w:rsidP="00FD73AD">
      <w:pPr>
        <w:rPr>
          <w:sz w:val="22"/>
          <w:szCs w:val="22"/>
          <w:vertAlign w:val="subscript"/>
          <w:lang w:val="en-US"/>
        </w:rPr>
      </w:pPr>
      <w:r w:rsidRPr="00544758">
        <w:rPr>
          <w:sz w:val="22"/>
          <w:szCs w:val="22"/>
        </w:rPr>
        <w:t>Б</w:t>
      </w:r>
      <w:r w:rsidRPr="00544758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</w:rPr>
        <w:t>Ва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  <w:lang w:val="en-US"/>
        </w:rPr>
        <w:t xml:space="preserve">2   </w:t>
      </w:r>
      <w:r w:rsidRPr="00544758">
        <w:rPr>
          <w:sz w:val="22"/>
          <w:szCs w:val="22"/>
          <w:lang w:val="en-US"/>
        </w:rPr>
        <w:t xml:space="preserve">                                                      2) H</w:t>
      </w:r>
      <w:r w:rsidRPr="00544758">
        <w:rPr>
          <w:sz w:val="22"/>
          <w:szCs w:val="22"/>
          <w:vertAlign w:val="subscript"/>
          <w:lang w:val="en-US"/>
        </w:rPr>
        <w:t>2</w:t>
      </w:r>
    </w:p>
    <w:p w14:paraId="632BB0D5" w14:textId="77777777" w:rsidR="00FD73AD" w:rsidRPr="00903DCC" w:rsidRDefault="00FD73AD" w:rsidP="00FD73AD">
      <w:pPr>
        <w:rPr>
          <w:sz w:val="22"/>
          <w:szCs w:val="22"/>
          <w:lang w:val="en-US"/>
        </w:rPr>
      </w:pPr>
      <w:r w:rsidRPr="00544758">
        <w:rPr>
          <w:sz w:val="22"/>
          <w:szCs w:val="22"/>
        </w:rPr>
        <w:t>В</w:t>
      </w:r>
      <w:r w:rsidRPr="00903DCC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  <w:lang w:val="en-US"/>
        </w:rPr>
        <w:t>Fe</w:t>
      </w:r>
      <w:r w:rsidRPr="00903DCC">
        <w:rPr>
          <w:sz w:val="22"/>
          <w:szCs w:val="22"/>
          <w:lang w:val="en-US"/>
        </w:rPr>
        <w:t>(</w:t>
      </w:r>
      <w:r w:rsidRPr="00544758">
        <w:rPr>
          <w:sz w:val="22"/>
          <w:szCs w:val="22"/>
          <w:lang w:val="en-US"/>
        </w:rPr>
        <w:t>NO</w:t>
      </w:r>
      <w:r w:rsidRPr="00903DCC">
        <w:rPr>
          <w:sz w:val="22"/>
          <w:szCs w:val="22"/>
          <w:vertAlign w:val="subscript"/>
          <w:lang w:val="en-US"/>
        </w:rPr>
        <w:t>3</w:t>
      </w:r>
      <w:r w:rsidRPr="00903DCC">
        <w:rPr>
          <w:sz w:val="22"/>
          <w:szCs w:val="22"/>
          <w:lang w:val="en-US"/>
        </w:rPr>
        <w:t>)</w:t>
      </w:r>
      <w:r w:rsidRPr="00903DCC">
        <w:rPr>
          <w:sz w:val="22"/>
          <w:szCs w:val="22"/>
          <w:vertAlign w:val="subscript"/>
          <w:lang w:val="en-US"/>
        </w:rPr>
        <w:t>3</w:t>
      </w:r>
      <w:r w:rsidRPr="00903DCC">
        <w:rPr>
          <w:sz w:val="22"/>
          <w:szCs w:val="22"/>
          <w:lang w:val="en-US"/>
        </w:rPr>
        <w:t xml:space="preserve">                                                  3) </w:t>
      </w:r>
      <w:r w:rsidRPr="00544758">
        <w:rPr>
          <w:sz w:val="22"/>
          <w:szCs w:val="22"/>
          <w:lang w:val="en-US"/>
        </w:rPr>
        <w:t>Ba</w:t>
      </w:r>
    </w:p>
    <w:p w14:paraId="1E2BDA16" w14:textId="77777777" w:rsidR="00FD73AD" w:rsidRPr="008F4D52" w:rsidRDefault="00FD73AD" w:rsidP="00FD73AD">
      <w:pPr>
        <w:tabs>
          <w:tab w:val="left" w:pos="4155"/>
        </w:tabs>
        <w:outlineLvl w:val="0"/>
        <w:rPr>
          <w:sz w:val="22"/>
          <w:szCs w:val="22"/>
          <w:vertAlign w:val="subscript"/>
          <w:lang w:val="en-US"/>
        </w:rPr>
      </w:pPr>
      <w:r w:rsidRPr="00544758">
        <w:rPr>
          <w:sz w:val="22"/>
          <w:szCs w:val="22"/>
        </w:rPr>
        <w:t>Г</w:t>
      </w:r>
      <w:r w:rsidRPr="008F4D52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  <w:lang w:val="en-US"/>
        </w:rPr>
        <w:t>CuCl</w:t>
      </w:r>
      <w:r w:rsidRPr="008F4D52">
        <w:rPr>
          <w:sz w:val="22"/>
          <w:szCs w:val="22"/>
          <w:vertAlign w:val="subscript"/>
          <w:lang w:val="en-US"/>
        </w:rPr>
        <w:t>2</w:t>
      </w:r>
      <w:r w:rsidRPr="008F4D52">
        <w:rPr>
          <w:sz w:val="22"/>
          <w:szCs w:val="22"/>
          <w:lang w:val="en-US"/>
        </w:rPr>
        <w:t xml:space="preserve">                                                       4) </w:t>
      </w:r>
      <w:r w:rsidRPr="00544758">
        <w:rPr>
          <w:sz w:val="22"/>
          <w:szCs w:val="22"/>
          <w:lang w:val="en-US"/>
        </w:rPr>
        <w:t>Fe</w:t>
      </w:r>
      <w:r w:rsidRPr="008F4D52">
        <w:rPr>
          <w:sz w:val="22"/>
          <w:szCs w:val="22"/>
          <w:lang w:val="en-US"/>
        </w:rPr>
        <w:t xml:space="preserve"> </w:t>
      </w:r>
      <w:r w:rsidRPr="00544758">
        <w:rPr>
          <w:sz w:val="22"/>
          <w:szCs w:val="22"/>
        </w:rPr>
        <w:t>и</w:t>
      </w:r>
      <w:r w:rsidRPr="008F4D52">
        <w:rPr>
          <w:sz w:val="22"/>
          <w:szCs w:val="22"/>
          <w:lang w:val="en-US"/>
        </w:rPr>
        <w:t xml:space="preserve"> </w:t>
      </w:r>
      <w:r w:rsidRPr="00544758">
        <w:rPr>
          <w:sz w:val="22"/>
          <w:szCs w:val="22"/>
          <w:lang w:val="en-US"/>
        </w:rPr>
        <w:t>H</w:t>
      </w:r>
      <w:r w:rsidRPr="008F4D52">
        <w:rPr>
          <w:sz w:val="22"/>
          <w:szCs w:val="22"/>
          <w:vertAlign w:val="subscript"/>
          <w:lang w:val="en-US"/>
        </w:rPr>
        <w:t>2</w:t>
      </w:r>
    </w:p>
    <w:p w14:paraId="135A4E65" w14:textId="77777777" w:rsidR="00FD73AD" w:rsidRPr="00544758" w:rsidRDefault="00FD73AD" w:rsidP="00FD73AD">
      <w:pPr>
        <w:tabs>
          <w:tab w:val="left" w:pos="4155"/>
        </w:tabs>
        <w:outlineLvl w:val="0"/>
        <w:rPr>
          <w:sz w:val="22"/>
          <w:szCs w:val="22"/>
        </w:rPr>
      </w:pPr>
      <w:r w:rsidRPr="008F4D52">
        <w:rPr>
          <w:sz w:val="22"/>
          <w:szCs w:val="22"/>
          <w:vertAlign w:val="subscript"/>
          <w:lang w:val="en-US"/>
        </w:rPr>
        <w:t xml:space="preserve">                                                                                                               </w:t>
      </w:r>
      <w:r w:rsidRPr="00544758">
        <w:rPr>
          <w:sz w:val="22"/>
          <w:szCs w:val="22"/>
        </w:rPr>
        <w:t xml:space="preserve">5) </w:t>
      </w:r>
      <w:r w:rsidRPr="00544758">
        <w:rPr>
          <w:sz w:val="22"/>
          <w:szCs w:val="22"/>
          <w:lang w:val="en-US"/>
        </w:rPr>
        <w:t>Cu</w:t>
      </w:r>
    </w:p>
    <w:p w14:paraId="0A7E2859" w14:textId="77777777" w:rsidR="00FD73AD" w:rsidRDefault="00FD73AD" w:rsidP="00FD73AD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6) </w:t>
      </w:r>
      <w:r w:rsidRPr="00544758">
        <w:rPr>
          <w:sz w:val="22"/>
          <w:szCs w:val="22"/>
          <w:lang w:val="en-US"/>
        </w:rPr>
        <w:t>Fe</w:t>
      </w:r>
    </w:p>
    <w:p w14:paraId="24DEA5E4" w14:textId="77777777" w:rsidR="00FD73AD" w:rsidRPr="001433BD" w:rsidRDefault="00FD73AD" w:rsidP="00FD73AD">
      <w:pPr>
        <w:tabs>
          <w:tab w:val="left" w:pos="4155"/>
        </w:tabs>
        <w:outlineLvl w:val="0"/>
        <w:rPr>
          <w:b/>
          <w:sz w:val="22"/>
          <w:szCs w:val="22"/>
        </w:rPr>
      </w:pPr>
    </w:p>
    <w:p w14:paraId="0C8EE137" w14:textId="77777777" w:rsidR="00FD73AD" w:rsidRDefault="00FD73AD" w:rsidP="00FD73AD">
      <w:pPr>
        <w:tabs>
          <w:tab w:val="left" w:pos="4155"/>
        </w:tabs>
        <w:jc w:val="center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 xml:space="preserve">Часть </w:t>
      </w:r>
      <w:r>
        <w:rPr>
          <w:b/>
          <w:i/>
          <w:sz w:val="22"/>
          <w:szCs w:val="22"/>
        </w:rPr>
        <w:t>2</w:t>
      </w:r>
      <w:r w:rsidRPr="00544758">
        <w:rPr>
          <w:b/>
          <w:i/>
          <w:sz w:val="22"/>
          <w:szCs w:val="22"/>
        </w:rPr>
        <w:t xml:space="preserve"> (дайте  ответ)</w:t>
      </w:r>
    </w:p>
    <w:p w14:paraId="6062B619" w14:textId="77777777" w:rsidR="00FD73AD" w:rsidRPr="00544758" w:rsidRDefault="00FD73AD" w:rsidP="00FD73AD">
      <w:pPr>
        <w:tabs>
          <w:tab w:val="left" w:pos="4155"/>
        </w:tabs>
        <w:jc w:val="center"/>
        <w:rPr>
          <w:sz w:val="22"/>
          <w:szCs w:val="22"/>
        </w:rPr>
      </w:pPr>
    </w:p>
    <w:p w14:paraId="45F0C2FC" w14:textId="77777777" w:rsidR="00FD73AD" w:rsidRPr="001433BD" w:rsidRDefault="00FD73AD" w:rsidP="00FD73AD">
      <w:pPr>
        <w:tabs>
          <w:tab w:val="left" w:pos="4155"/>
        </w:tabs>
        <w:outlineLvl w:val="0"/>
        <w:rPr>
          <w:b/>
          <w:i/>
        </w:rPr>
      </w:pPr>
      <w:r w:rsidRPr="001433BD">
        <w:rPr>
          <w:b/>
        </w:rPr>
        <w:t>13.</w:t>
      </w:r>
      <w:r w:rsidRPr="001433BD">
        <w:t xml:space="preserve"> Используя метод электронного баланса, расставьте коэффициенты в уравнении реакции, схема которой  </w:t>
      </w:r>
      <w:r w:rsidRPr="001433BD">
        <w:rPr>
          <w:b/>
          <w:lang w:val="en-US"/>
        </w:rPr>
        <w:t>H</w:t>
      </w:r>
      <w:r w:rsidRPr="001433BD">
        <w:rPr>
          <w:b/>
          <w:vertAlign w:val="subscript"/>
        </w:rPr>
        <w:t>2</w:t>
      </w:r>
      <w:r w:rsidRPr="001433BD">
        <w:rPr>
          <w:b/>
          <w:lang w:val="en-US"/>
        </w:rPr>
        <w:t>S</w:t>
      </w:r>
      <w:r w:rsidRPr="001433BD">
        <w:rPr>
          <w:b/>
        </w:rPr>
        <w:t xml:space="preserve"> + </w:t>
      </w:r>
      <w:proofErr w:type="spellStart"/>
      <w:r w:rsidRPr="001433BD">
        <w:rPr>
          <w:b/>
          <w:lang w:val="en-US"/>
        </w:rPr>
        <w:t>KMnO</w:t>
      </w:r>
      <w:proofErr w:type="spellEnd"/>
      <w:r w:rsidRPr="001433BD">
        <w:rPr>
          <w:b/>
          <w:vertAlign w:val="subscript"/>
        </w:rPr>
        <w:t xml:space="preserve">4 </w:t>
      </w:r>
      <w:r w:rsidRPr="001433BD">
        <w:rPr>
          <w:b/>
        </w:rPr>
        <w:t>→</w:t>
      </w:r>
      <w:r w:rsidRPr="001433BD">
        <w:rPr>
          <w:b/>
          <w:lang w:val="en-US"/>
        </w:rPr>
        <w:t>S</w:t>
      </w:r>
      <w:r w:rsidRPr="001433BD">
        <w:rPr>
          <w:b/>
        </w:rPr>
        <w:t xml:space="preserve"> + </w:t>
      </w:r>
      <w:proofErr w:type="spellStart"/>
      <w:r w:rsidRPr="001433BD">
        <w:rPr>
          <w:b/>
          <w:lang w:val="en-US"/>
        </w:rPr>
        <w:t>MnO</w:t>
      </w:r>
      <w:proofErr w:type="spellEnd"/>
      <w:r w:rsidRPr="001433BD">
        <w:rPr>
          <w:b/>
          <w:vertAlign w:val="subscript"/>
        </w:rPr>
        <w:t>2</w:t>
      </w:r>
      <w:r w:rsidRPr="001433BD">
        <w:rPr>
          <w:b/>
        </w:rPr>
        <w:t xml:space="preserve"> + </w:t>
      </w:r>
      <w:r w:rsidRPr="001433BD">
        <w:rPr>
          <w:b/>
          <w:lang w:val="en-US"/>
        </w:rPr>
        <w:t>H</w:t>
      </w:r>
      <w:r w:rsidRPr="001433BD">
        <w:rPr>
          <w:b/>
          <w:vertAlign w:val="subscript"/>
        </w:rPr>
        <w:t>2</w:t>
      </w:r>
      <w:r w:rsidRPr="001433BD">
        <w:rPr>
          <w:b/>
          <w:lang w:val="en-US"/>
        </w:rPr>
        <w:t>O</w:t>
      </w:r>
      <w:r w:rsidRPr="001433BD">
        <w:rPr>
          <w:b/>
        </w:rPr>
        <w:t xml:space="preserve"> +</w:t>
      </w:r>
      <w:r w:rsidRPr="001433BD">
        <w:rPr>
          <w:b/>
          <w:lang w:val="en-US"/>
        </w:rPr>
        <w:t>KOH</w:t>
      </w:r>
      <w:r w:rsidRPr="001433BD">
        <w:rPr>
          <w:b/>
        </w:rPr>
        <w:t>.</w:t>
      </w:r>
      <w:r w:rsidRPr="001433BD">
        <w:t xml:space="preserve"> Определите окислитель и восстановитель.</w:t>
      </w:r>
    </w:p>
    <w:p w14:paraId="40751896" w14:textId="77777777" w:rsidR="00FD73AD" w:rsidRDefault="00FD73AD" w:rsidP="00FD73AD">
      <w:pPr>
        <w:tabs>
          <w:tab w:val="left" w:pos="2141"/>
        </w:tabs>
        <w:rPr>
          <w:sz w:val="22"/>
          <w:szCs w:val="22"/>
        </w:rPr>
      </w:pPr>
      <w:r w:rsidRPr="001433BD">
        <w:rPr>
          <w:b/>
        </w:rPr>
        <w:t>14.</w:t>
      </w:r>
      <w:r w:rsidRPr="001433BD">
        <w:t xml:space="preserve"> Определите формулу углеводорода, массовая доля водорода в котором составляет 14,3 %. Относительная плотность этого вещества по водороду равна 21.</w:t>
      </w:r>
    </w:p>
    <w:p w14:paraId="1FB77E77" w14:textId="77777777" w:rsidR="000D1F02" w:rsidRDefault="000D1F02"/>
    <w:sectPr w:rsidR="000D1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288"/>
    <w:rsid w:val="000D1F02"/>
    <w:rsid w:val="007A6288"/>
    <w:rsid w:val="008F4D52"/>
    <w:rsid w:val="00FD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BFAA49"/>
  <w15:chartTrackingRefBased/>
  <w15:docId w15:val="{6329B511-B0E7-4062-BD7F-25012608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D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2023-10-29T14:23:00Z</dcterms:created>
  <dcterms:modified xsi:type="dcterms:W3CDTF">2023-10-29T16:20:00Z</dcterms:modified>
</cp:coreProperties>
</file>